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151" w:rsidRPr="0009572D" w:rsidRDefault="00B10151" w:rsidP="00A35A4A">
      <w:pPr>
        <w:jc w:val="center"/>
        <w:rPr>
          <w:rFonts w:ascii="Arial" w:hAnsi="Arial"/>
          <w:b/>
          <w:color w:val="548DD4" w:themeColor="text2" w:themeTint="99"/>
          <w:sz w:val="28"/>
          <w:szCs w:val="28"/>
          <w:u w:val="single"/>
        </w:rPr>
      </w:pPr>
    </w:p>
    <w:p w:rsidR="00A35A4A" w:rsidRPr="00C614D1" w:rsidRDefault="00A35A4A" w:rsidP="00A35A4A">
      <w:pPr>
        <w:jc w:val="center"/>
        <w:rPr>
          <w:rFonts w:ascii="Arial" w:hAnsi="Arial"/>
          <w:b/>
          <w:color w:val="548DD4" w:themeColor="text2" w:themeTint="99"/>
          <w:sz w:val="28"/>
          <w:szCs w:val="28"/>
        </w:rPr>
      </w:pPr>
      <w:r w:rsidRPr="00C614D1">
        <w:rPr>
          <w:rFonts w:ascii="Arial" w:hAnsi="Arial"/>
          <w:b/>
          <w:color w:val="548DD4" w:themeColor="text2" w:themeTint="99"/>
          <w:sz w:val="28"/>
          <w:szCs w:val="28"/>
        </w:rPr>
        <w:t xml:space="preserve">BLUE CRANE ROUTE </w:t>
      </w:r>
      <w:r w:rsidRPr="00C614D1">
        <w:rPr>
          <w:rFonts w:ascii="Arial" w:hAnsi="Arial"/>
          <w:b/>
          <w:color w:val="548DD4"/>
          <w:sz w:val="28"/>
          <w:szCs w:val="28"/>
        </w:rPr>
        <w:t>MUNICIPALITY</w:t>
      </w:r>
    </w:p>
    <w:p w:rsidR="00A35A4A" w:rsidRDefault="00A35A4A" w:rsidP="00A35A4A">
      <w:pPr>
        <w:ind w:left="2880" w:firstLine="720"/>
        <w:jc w:val="center"/>
        <w:rPr>
          <w:rFonts w:ascii="Arial" w:hAnsi="Arial"/>
          <w:b/>
          <w:sz w:val="22"/>
          <w:szCs w:val="22"/>
        </w:rPr>
      </w:pPr>
    </w:p>
    <w:p w:rsidR="00A35A4A" w:rsidRDefault="00A35A4A" w:rsidP="00A35A4A">
      <w:pPr>
        <w:ind w:left="2880" w:firstLine="720"/>
        <w:jc w:val="center"/>
        <w:rPr>
          <w:rFonts w:ascii="Arial" w:hAnsi="Arial"/>
          <w:b/>
          <w:sz w:val="22"/>
          <w:szCs w:val="22"/>
        </w:rPr>
      </w:pPr>
      <w:r>
        <w:rPr>
          <w:rFonts w:ascii="Arial" w:hAnsi="Arial"/>
          <w:b/>
          <w:noProof/>
          <w:snapToGrid/>
          <w:sz w:val="22"/>
          <w:szCs w:val="22"/>
          <w:lang w:val="en-ZA" w:eastAsia="en-ZA"/>
        </w:rPr>
        <w:drawing>
          <wp:anchor distT="0" distB="0" distL="114300" distR="114300" simplePos="0" relativeHeight="251659264" behindDoc="1" locked="0" layoutInCell="1" allowOverlap="1" wp14:anchorId="4D480975" wp14:editId="5F9FB893">
            <wp:simplePos x="0" y="0"/>
            <wp:positionH relativeFrom="column">
              <wp:align>center</wp:align>
            </wp:positionH>
            <wp:positionV relativeFrom="paragraph">
              <wp:posOffset>6349</wp:posOffset>
            </wp:positionV>
            <wp:extent cx="1257300" cy="1571625"/>
            <wp:effectExtent l="19050" t="0" r="0" b="0"/>
            <wp:wrapNone/>
            <wp:docPr id="1" name="Picture 8" descr="BLUE CRANEM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 CRANEMotto"/>
                    <pic:cNvPicPr>
                      <a:picLocks noChangeAspect="1" noChangeArrowheads="1"/>
                    </pic:cNvPicPr>
                  </pic:nvPicPr>
                  <pic:blipFill>
                    <a:blip r:embed="rId8" cstate="print"/>
                    <a:srcRect/>
                    <a:stretch>
                      <a:fillRect/>
                    </a:stretch>
                  </pic:blipFill>
                  <pic:spPr bwMode="auto">
                    <a:xfrm>
                      <a:off x="0" y="0"/>
                      <a:ext cx="1257300" cy="1571625"/>
                    </a:xfrm>
                    <a:prstGeom prst="rect">
                      <a:avLst/>
                    </a:prstGeom>
                    <a:noFill/>
                  </pic:spPr>
                </pic:pic>
              </a:graphicData>
            </a:graphic>
          </wp:anchor>
        </w:drawing>
      </w:r>
    </w:p>
    <w:p w:rsidR="00A35A4A" w:rsidRDefault="00A35A4A" w:rsidP="00A35A4A">
      <w:pPr>
        <w:jc w:val="center"/>
        <w:rPr>
          <w:rFonts w:ascii="Arial" w:hAnsi="Arial"/>
          <w:b/>
          <w:sz w:val="22"/>
          <w:szCs w:val="22"/>
        </w:rPr>
      </w:pPr>
    </w:p>
    <w:p w:rsidR="00A35A4A" w:rsidRDefault="00A35A4A" w:rsidP="00A35A4A">
      <w:pPr>
        <w:jc w:val="center"/>
        <w:rPr>
          <w:rFonts w:ascii="Arial" w:hAnsi="Arial"/>
          <w:b/>
          <w:sz w:val="22"/>
          <w:szCs w:val="22"/>
        </w:rPr>
      </w:pPr>
    </w:p>
    <w:p w:rsidR="00A35A4A" w:rsidRPr="00C614D1" w:rsidRDefault="00A35A4A" w:rsidP="00A35A4A">
      <w:pPr>
        <w:jc w:val="center"/>
        <w:rPr>
          <w:rFonts w:ascii="Arial" w:hAnsi="Arial"/>
          <w:sz w:val="22"/>
          <w:szCs w:val="22"/>
        </w:rPr>
      </w:pPr>
    </w:p>
    <w:p w:rsidR="00A35A4A" w:rsidRDefault="00A35A4A" w:rsidP="00A35A4A">
      <w:pPr>
        <w:jc w:val="center"/>
        <w:rPr>
          <w:rFonts w:ascii="Arial" w:hAnsi="Arial"/>
          <w:b/>
          <w:sz w:val="22"/>
          <w:szCs w:val="22"/>
        </w:rPr>
      </w:pPr>
    </w:p>
    <w:p w:rsidR="00A35A4A" w:rsidRDefault="00A35A4A" w:rsidP="00A35A4A">
      <w:pPr>
        <w:jc w:val="center"/>
        <w:rPr>
          <w:rFonts w:ascii="Arial" w:hAnsi="Arial"/>
          <w:b/>
          <w:sz w:val="22"/>
          <w:szCs w:val="22"/>
        </w:rPr>
      </w:pPr>
    </w:p>
    <w:p w:rsidR="00A35A4A" w:rsidRDefault="00A35A4A" w:rsidP="00A35A4A">
      <w:pPr>
        <w:jc w:val="center"/>
        <w:rPr>
          <w:rFonts w:ascii="Arial" w:hAnsi="Arial"/>
          <w:b/>
          <w:sz w:val="22"/>
          <w:szCs w:val="22"/>
        </w:rPr>
      </w:pPr>
    </w:p>
    <w:p w:rsidR="00A35A4A" w:rsidRDefault="00A35A4A" w:rsidP="00A35A4A">
      <w:pPr>
        <w:jc w:val="center"/>
        <w:rPr>
          <w:rFonts w:ascii="Arial" w:hAnsi="Arial"/>
          <w:b/>
          <w:sz w:val="22"/>
          <w:szCs w:val="22"/>
        </w:rPr>
      </w:pPr>
    </w:p>
    <w:p w:rsidR="00A35A4A" w:rsidRDefault="00A35A4A" w:rsidP="00A35A4A">
      <w:pPr>
        <w:ind w:left="2880" w:firstLine="720"/>
        <w:jc w:val="center"/>
        <w:rPr>
          <w:rFonts w:ascii="Arial" w:hAnsi="Arial"/>
          <w:b/>
          <w:sz w:val="22"/>
          <w:szCs w:val="22"/>
        </w:rPr>
      </w:pPr>
    </w:p>
    <w:p w:rsidR="00A35A4A" w:rsidRDefault="00A35A4A" w:rsidP="00A35A4A">
      <w:pPr>
        <w:jc w:val="center"/>
        <w:rPr>
          <w:rFonts w:ascii="Arial" w:hAnsi="Arial"/>
          <w:b/>
          <w:sz w:val="22"/>
          <w:szCs w:val="22"/>
        </w:rPr>
      </w:pPr>
    </w:p>
    <w:p w:rsidR="00A35A4A" w:rsidRPr="00EC4C1A" w:rsidRDefault="00A35A4A" w:rsidP="00A35A4A">
      <w:pPr>
        <w:jc w:val="center"/>
        <w:rPr>
          <w:rFonts w:ascii="Arial" w:hAnsi="Arial"/>
          <w:b/>
          <w:sz w:val="22"/>
          <w:szCs w:val="22"/>
          <w:u w:val="single"/>
        </w:rPr>
      </w:pPr>
      <w:r w:rsidRPr="00EC4C1A">
        <w:rPr>
          <w:rFonts w:ascii="Arial" w:hAnsi="Arial"/>
          <w:b/>
          <w:sz w:val="22"/>
          <w:szCs w:val="22"/>
          <w:u w:val="single"/>
        </w:rPr>
        <w:t>BID NOTICE</w:t>
      </w:r>
    </w:p>
    <w:p w:rsidR="00A35A4A" w:rsidRPr="0036671C" w:rsidRDefault="006648B6" w:rsidP="00A35A4A">
      <w:pPr>
        <w:rPr>
          <w:rFonts w:ascii="Arial" w:hAnsi="Arial"/>
          <w:b/>
          <w:szCs w:val="24"/>
        </w:rPr>
      </w:pPr>
      <w:r>
        <w:rPr>
          <w:rFonts w:ascii="Arial" w:hAnsi="Arial"/>
          <w:b/>
          <w:szCs w:val="24"/>
        </w:rPr>
        <w:t>PROJECT NAME</w:t>
      </w:r>
      <w:r w:rsidR="00EC66C9">
        <w:rPr>
          <w:rFonts w:ascii="Arial" w:hAnsi="Arial"/>
          <w:b/>
          <w:szCs w:val="24"/>
        </w:rPr>
        <w:t>: SUP</w:t>
      </w:r>
      <w:r w:rsidR="000071EE">
        <w:rPr>
          <w:rFonts w:ascii="Arial" w:hAnsi="Arial"/>
          <w:b/>
          <w:szCs w:val="24"/>
        </w:rPr>
        <w:t>PLY</w:t>
      </w:r>
      <w:r w:rsidR="00CF4DA2">
        <w:rPr>
          <w:rFonts w:ascii="Arial" w:hAnsi="Arial"/>
          <w:b/>
          <w:szCs w:val="24"/>
        </w:rPr>
        <w:t xml:space="preserve"> AND DE</w:t>
      </w:r>
      <w:r w:rsidR="00EC7B4D">
        <w:rPr>
          <w:rFonts w:ascii="Arial" w:hAnsi="Arial"/>
          <w:b/>
          <w:szCs w:val="24"/>
        </w:rPr>
        <w:t xml:space="preserve">LIVERY OF </w:t>
      </w:r>
      <w:r w:rsidR="00C12263">
        <w:rPr>
          <w:rFonts w:ascii="Arial" w:hAnsi="Arial"/>
          <w:b/>
          <w:szCs w:val="24"/>
        </w:rPr>
        <w:t>1 X HIGH PERFOMANCE THER</w:t>
      </w:r>
      <w:r w:rsidR="00393638">
        <w:rPr>
          <w:rFonts w:ascii="Arial" w:hAnsi="Arial"/>
          <w:b/>
          <w:szCs w:val="24"/>
        </w:rPr>
        <w:t>M</w:t>
      </w:r>
      <w:r w:rsidR="00C12263">
        <w:rPr>
          <w:rFonts w:ascii="Arial" w:hAnsi="Arial"/>
          <w:b/>
          <w:szCs w:val="24"/>
        </w:rPr>
        <w:t>A</w:t>
      </w:r>
      <w:r w:rsidR="00393638">
        <w:rPr>
          <w:rFonts w:ascii="Arial" w:hAnsi="Arial"/>
          <w:b/>
          <w:szCs w:val="24"/>
        </w:rPr>
        <w:t>L IMAGER</w:t>
      </w:r>
    </w:p>
    <w:p w:rsidR="00A35A4A" w:rsidRDefault="00A35A4A" w:rsidP="00A35A4A">
      <w:pPr>
        <w:rPr>
          <w:rFonts w:ascii="Arial" w:hAnsi="Arial"/>
          <w:b/>
          <w:szCs w:val="24"/>
        </w:rPr>
      </w:pPr>
      <w:r w:rsidRPr="0036671C">
        <w:rPr>
          <w:rFonts w:ascii="Arial" w:hAnsi="Arial"/>
          <w:b/>
          <w:szCs w:val="24"/>
        </w:rPr>
        <w:t xml:space="preserve">BID NUMBER: </w:t>
      </w:r>
      <w:r w:rsidR="00393638">
        <w:rPr>
          <w:rFonts w:ascii="Arial" w:hAnsi="Arial"/>
          <w:b/>
          <w:szCs w:val="24"/>
        </w:rPr>
        <w:t>FWQ 03</w:t>
      </w:r>
      <w:r w:rsidR="0063638E">
        <w:rPr>
          <w:rFonts w:ascii="Arial" w:hAnsi="Arial"/>
          <w:b/>
          <w:szCs w:val="24"/>
        </w:rPr>
        <w:t>/2020</w:t>
      </w:r>
    </w:p>
    <w:p w:rsidR="00A35A4A" w:rsidRPr="00EA3973" w:rsidRDefault="00A35A4A" w:rsidP="00A35A4A">
      <w:pPr>
        <w:rPr>
          <w:rFonts w:ascii="Arial" w:hAnsi="Arial"/>
          <w:b/>
          <w:sz w:val="16"/>
          <w:szCs w:val="16"/>
        </w:rPr>
      </w:pPr>
    </w:p>
    <w:p w:rsidR="00A35A4A" w:rsidRDefault="006648B6" w:rsidP="00A35A4A">
      <w:pPr>
        <w:rPr>
          <w:rFonts w:ascii="Arial" w:hAnsi="Arial"/>
          <w:sz w:val="20"/>
          <w:szCs w:val="22"/>
        </w:rPr>
      </w:pPr>
      <w:r>
        <w:rPr>
          <w:rFonts w:ascii="Arial" w:hAnsi="Arial"/>
          <w:sz w:val="20"/>
          <w:szCs w:val="22"/>
        </w:rPr>
        <w:t>Bids are hereby invited f</w:t>
      </w:r>
      <w:r w:rsidR="009A1A13">
        <w:rPr>
          <w:rFonts w:ascii="Arial" w:hAnsi="Arial"/>
          <w:sz w:val="20"/>
          <w:szCs w:val="22"/>
        </w:rPr>
        <w:t>or t</w:t>
      </w:r>
      <w:r w:rsidR="00EC66C9">
        <w:rPr>
          <w:rFonts w:ascii="Arial" w:hAnsi="Arial"/>
          <w:sz w:val="20"/>
          <w:szCs w:val="22"/>
        </w:rPr>
        <w:t>he Sup</w:t>
      </w:r>
      <w:r w:rsidR="000071EE">
        <w:rPr>
          <w:rFonts w:ascii="Arial" w:hAnsi="Arial"/>
          <w:sz w:val="20"/>
          <w:szCs w:val="22"/>
        </w:rPr>
        <w:t xml:space="preserve">ply </w:t>
      </w:r>
      <w:r w:rsidR="00CF4DA2">
        <w:rPr>
          <w:rFonts w:ascii="Arial" w:hAnsi="Arial"/>
          <w:sz w:val="20"/>
          <w:szCs w:val="22"/>
        </w:rPr>
        <w:t>and Delivery o</w:t>
      </w:r>
      <w:r w:rsidR="00024F2C">
        <w:rPr>
          <w:rFonts w:ascii="Arial" w:hAnsi="Arial"/>
          <w:sz w:val="20"/>
          <w:szCs w:val="22"/>
        </w:rPr>
        <w:t xml:space="preserve">f </w:t>
      </w:r>
      <w:r w:rsidR="00C12263">
        <w:rPr>
          <w:rFonts w:ascii="Arial" w:hAnsi="Arial"/>
          <w:sz w:val="20"/>
          <w:szCs w:val="22"/>
        </w:rPr>
        <w:t xml:space="preserve">1 X </w:t>
      </w:r>
      <w:r w:rsidR="00393638">
        <w:rPr>
          <w:rFonts w:ascii="Arial" w:hAnsi="Arial"/>
          <w:sz w:val="20"/>
          <w:szCs w:val="22"/>
        </w:rPr>
        <w:t xml:space="preserve">High </w:t>
      </w:r>
      <w:r w:rsidR="00644C92">
        <w:rPr>
          <w:rFonts w:ascii="Arial" w:hAnsi="Arial"/>
          <w:sz w:val="20"/>
          <w:szCs w:val="22"/>
        </w:rPr>
        <w:t>Performance</w:t>
      </w:r>
      <w:r w:rsidR="00393638">
        <w:rPr>
          <w:rFonts w:ascii="Arial" w:hAnsi="Arial"/>
          <w:sz w:val="20"/>
          <w:szCs w:val="22"/>
        </w:rPr>
        <w:t xml:space="preserve"> Thermal Imager</w:t>
      </w:r>
      <w:r w:rsidR="00640787">
        <w:rPr>
          <w:rFonts w:ascii="Arial" w:hAnsi="Arial"/>
          <w:sz w:val="20"/>
          <w:szCs w:val="22"/>
        </w:rPr>
        <w:t xml:space="preserve"> </w:t>
      </w:r>
      <w:r w:rsidR="002E6A7E">
        <w:rPr>
          <w:rFonts w:ascii="Arial" w:hAnsi="Arial"/>
          <w:sz w:val="20"/>
          <w:szCs w:val="22"/>
        </w:rPr>
        <w:t>from</w:t>
      </w:r>
      <w:r w:rsidR="00A35A4A" w:rsidRPr="008F6CE7">
        <w:rPr>
          <w:rFonts w:ascii="Arial" w:hAnsi="Arial"/>
          <w:sz w:val="20"/>
          <w:szCs w:val="22"/>
        </w:rPr>
        <w:t xml:space="preserve"> reputable service providers and the minimum specifications are detailed in the Bid document.</w:t>
      </w:r>
    </w:p>
    <w:p w:rsidR="00825035" w:rsidRDefault="00825035" w:rsidP="00A35A4A">
      <w:pPr>
        <w:rPr>
          <w:rFonts w:ascii="Arial" w:eastAsia="Arial" w:hAnsi="Arial" w:cs="Arial"/>
          <w:color w:val="000000"/>
          <w:sz w:val="22"/>
          <w:szCs w:val="22"/>
        </w:rPr>
      </w:pPr>
    </w:p>
    <w:p w:rsidR="00D33044" w:rsidRDefault="00A35A4A" w:rsidP="00A35A4A">
      <w:pPr>
        <w:rPr>
          <w:rFonts w:ascii="Arial" w:hAnsi="Arial"/>
          <w:sz w:val="22"/>
          <w:szCs w:val="22"/>
        </w:rPr>
      </w:pPr>
      <w:r>
        <w:rPr>
          <w:rFonts w:ascii="Arial" w:hAnsi="Arial"/>
          <w:sz w:val="22"/>
          <w:szCs w:val="22"/>
        </w:rPr>
        <w:t xml:space="preserve">Bid documents may be </w:t>
      </w:r>
      <w:r w:rsidR="00D33044">
        <w:rPr>
          <w:rFonts w:ascii="Arial" w:hAnsi="Arial"/>
          <w:sz w:val="22"/>
          <w:szCs w:val="22"/>
        </w:rPr>
        <w:t xml:space="preserve">downloaded on </w:t>
      </w:r>
      <w:hyperlink r:id="rId9" w:history="1">
        <w:r w:rsidR="00D33044" w:rsidRPr="007E6C76">
          <w:rPr>
            <w:rStyle w:val="Hyperlink"/>
            <w:rFonts w:ascii="Arial" w:hAnsi="Arial"/>
            <w:sz w:val="22"/>
            <w:szCs w:val="22"/>
          </w:rPr>
          <w:t>www.bcrm.gov.za</w:t>
        </w:r>
      </w:hyperlink>
      <w:r w:rsidR="00D33044">
        <w:rPr>
          <w:rFonts w:ascii="Arial" w:hAnsi="Arial"/>
          <w:sz w:val="22"/>
          <w:szCs w:val="22"/>
        </w:rPr>
        <w:t xml:space="preserve"> </w:t>
      </w:r>
    </w:p>
    <w:p w:rsidR="00D33044" w:rsidRDefault="00D33044" w:rsidP="00A35A4A">
      <w:pPr>
        <w:rPr>
          <w:rFonts w:ascii="Arial" w:hAnsi="Arial"/>
          <w:sz w:val="22"/>
          <w:szCs w:val="22"/>
        </w:rPr>
      </w:pPr>
    </w:p>
    <w:p w:rsidR="00A35A4A" w:rsidRDefault="00A35A4A" w:rsidP="00A35A4A">
      <w:pPr>
        <w:rPr>
          <w:rFonts w:ascii="Arial" w:hAnsi="Arial"/>
          <w:sz w:val="20"/>
          <w:szCs w:val="22"/>
        </w:rPr>
      </w:pPr>
      <w:r>
        <w:rPr>
          <w:rFonts w:ascii="Arial" w:hAnsi="Arial"/>
          <w:sz w:val="20"/>
          <w:szCs w:val="22"/>
        </w:rPr>
        <w:t>Completed Bid documents are to be placed in sealed envelopes endorsed ‘</w:t>
      </w:r>
      <w:r w:rsidRPr="00315125">
        <w:rPr>
          <w:rFonts w:ascii="Arial" w:hAnsi="Arial"/>
          <w:sz w:val="20"/>
          <w:szCs w:val="22"/>
        </w:rPr>
        <w:t>’</w:t>
      </w:r>
      <w:r w:rsidRPr="00315125">
        <w:rPr>
          <w:rFonts w:ascii="Arial" w:hAnsi="Arial"/>
          <w:b/>
          <w:sz w:val="20"/>
          <w:szCs w:val="22"/>
        </w:rPr>
        <w:t>BID NO</w:t>
      </w:r>
      <w:proofErr w:type="gramStart"/>
      <w:r w:rsidR="00393638">
        <w:rPr>
          <w:rFonts w:ascii="Arial" w:hAnsi="Arial"/>
          <w:b/>
          <w:sz w:val="20"/>
          <w:szCs w:val="22"/>
        </w:rPr>
        <w:t>:FWQ</w:t>
      </w:r>
      <w:proofErr w:type="gramEnd"/>
      <w:r w:rsidR="00393638">
        <w:rPr>
          <w:rFonts w:ascii="Arial" w:hAnsi="Arial"/>
          <w:b/>
          <w:sz w:val="20"/>
          <w:szCs w:val="22"/>
        </w:rPr>
        <w:t xml:space="preserve"> 03</w:t>
      </w:r>
      <w:r w:rsidR="00640787">
        <w:rPr>
          <w:rFonts w:ascii="Arial" w:hAnsi="Arial"/>
          <w:b/>
          <w:sz w:val="20"/>
          <w:szCs w:val="22"/>
        </w:rPr>
        <w:t>/</w:t>
      </w:r>
      <w:r w:rsidR="0063638E">
        <w:rPr>
          <w:rFonts w:ascii="Arial" w:hAnsi="Arial"/>
          <w:b/>
          <w:sz w:val="20"/>
          <w:szCs w:val="22"/>
        </w:rPr>
        <w:t>2020</w:t>
      </w:r>
      <w:r w:rsidR="00125376" w:rsidRPr="002E6A7E">
        <w:rPr>
          <w:rFonts w:ascii="Arial" w:hAnsi="Arial"/>
          <w:b/>
          <w:sz w:val="20"/>
          <w:szCs w:val="22"/>
        </w:rPr>
        <w:t xml:space="preserve"> </w:t>
      </w:r>
      <w:r w:rsidRPr="002E6A7E">
        <w:rPr>
          <w:rFonts w:ascii="Arial" w:hAnsi="Arial"/>
          <w:b/>
          <w:sz w:val="20"/>
          <w:szCs w:val="22"/>
        </w:rPr>
        <w:t>PROJECT NAME</w:t>
      </w:r>
      <w:r w:rsidR="00783F05" w:rsidRPr="002E6A7E">
        <w:rPr>
          <w:rFonts w:ascii="Arial" w:hAnsi="Arial"/>
          <w:b/>
          <w:sz w:val="20"/>
          <w:szCs w:val="22"/>
        </w:rPr>
        <w:t>: BID</w:t>
      </w:r>
      <w:r w:rsidR="00EC66C9" w:rsidRPr="002E6A7E">
        <w:rPr>
          <w:rFonts w:ascii="Arial" w:hAnsi="Arial"/>
          <w:b/>
          <w:sz w:val="20"/>
          <w:szCs w:val="22"/>
        </w:rPr>
        <w:t xml:space="preserve"> SUP</w:t>
      </w:r>
      <w:r w:rsidR="000071EE" w:rsidRPr="002E6A7E">
        <w:rPr>
          <w:rFonts w:ascii="Arial" w:hAnsi="Arial"/>
          <w:b/>
          <w:sz w:val="20"/>
          <w:szCs w:val="22"/>
        </w:rPr>
        <w:t xml:space="preserve">PLY </w:t>
      </w:r>
      <w:r w:rsidR="00024F2C" w:rsidRPr="002E6A7E">
        <w:rPr>
          <w:rFonts w:ascii="Arial" w:hAnsi="Arial"/>
          <w:b/>
          <w:sz w:val="20"/>
          <w:szCs w:val="22"/>
        </w:rPr>
        <w:t>AND DELI</w:t>
      </w:r>
      <w:r w:rsidR="00EC7B4D">
        <w:rPr>
          <w:rFonts w:ascii="Arial" w:hAnsi="Arial"/>
          <w:b/>
          <w:sz w:val="20"/>
          <w:szCs w:val="22"/>
        </w:rPr>
        <w:t xml:space="preserve">VERY OF </w:t>
      </w:r>
      <w:r w:rsidR="00C12263">
        <w:rPr>
          <w:rFonts w:ascii="Arial" w:hAnsi="Arial"/>
          <w:b/>
          <w:sz w:val="20"/>
          <w:szCs w:val="22"/>
        </w:rPr>
        <w:t xml:space="preserve">1 X </w:t>
      </w:r>
      <w:r w:rsidR="00393638">
        <w:rPr>
          <w:rFonts w:ascii="Arial" w:hAnsi="Arial"/>
          <w:b/>
          <w:sz w:val="20"/>
          <w:szCs w:val="22"/>
        </w:rPr>
        <w:t xml:space="preserve">HIGH PERFORMANCE THERMAL IMAGER </w:t>
      </w:r>
      <w:r w:rsidRPr="002E6A7E">
        <w:rPr>
          <w:rFonts w:ascii="Arial" w:hAnsi="Arial"/>
          <w:sz w:val="20"/>
          <w:szCs w:val="22"/>
        </w:rPr>
        <w:t xml:space="preserve">must be placed in the tender box at the </w:t>
      </w:r>
      <w:r w:rsidRPr="002E6A7E">
        <w:rPr>
          <w:rFonts w:ascii="Arial" w:hAnsi="Arial"/>
          <w:b/>
          <w:sz w:val="20"/>
          <w:szCs w:val="22"/>
        </w:rPr>
        <w:t>BLUE CRAN</w:t>
      </w:r>
      <w:r w:rsidR="00177C8B">
        <w:rPr>
          <w:rFonts w:ascii="Arial" w:hAnsi="Arial"/>
          <w:b/>
          <w:sz w:val="20"/>
          <w:szCs w:val="22"/>
        </w:rPr>
        <w:t>E ROUTE MUNICIPALITY OFFICES, 67</w:t>
      </w:r>
      <w:r w:rsidRPr="002E6A7E">
        <w:rPr>
          <w:rFonts w:ascii="Arial" w:hAnsi="Arial"/>
          <w:b/>
          <w:sz w:val="20"/>
          <w:szCs w:val="22"/>
        </w:rPr>
        <w:t xml:space="preserve"> NOJOLI STREET, SOMERSET EAST</w:t>
      </w:r>
      <w:r w:rsidRPr="002E6A7E">
        <w:rPr>
          <w:rFonts w:ascii="Arial" w:hAnsi="Arial"/>
          <w:sz w:val="20"/>
          <w:szCs w:val="22"/>
        </w:rPr>
        <w:t xml:space="preserve"> not later than</w:t>
      </w:r>
      <w:r w:rsidR="00E62F31">
        <w:rPr>
          <w:rFonts w:ascii="Arial" w:hAnsi="Arial"/>
          <w:b/>
          <w:sz w:val="20"/>
          <w:szCs w:val="22"/>
        </w:rPr>
        <w:t xml:space="preserve"> </w:t>
      </w:r>
      <w:r w:rsidR="00632B8F">
        <w:rPr>
          <w:rFonts w:ascii="Arial" w:hAnsi="Arial"/>
          <w:b/>
          <w:sz w:val="20"/>
          <w:szCs w:val="22"/>
        </w:rPr>
        <w:t>19</w:t>
      </w:r>
      <w:r w:rsidR="00393638">
        <w:rPr>
          <w:rFonts w:ascii="Arial" w:hAnsi="Arial"/>
          <w:b/>
          <w:sz w:val="20"/>
          <w:szCs w:val="22"/>
        </w:rPr>
        <w:t xml:space="preserve"> JUNE</w:t>
      </w:r>
      <w:r w:rsidR="0037146C">
        <w:rPr>
          <w:rFonts w:ascii="Arial" w:hAnsi="Arial"/>
          <w:b/>
          <w:sz w:val="20"/>
          <w:szCs w:val="22"/>
        </w:rPr>
        <w:t xml:space="preserve"> </w:t>
      </w:r>
      <w:r w:rsidR="0063638E">
        <w:rPr>
          <w:rFonts w:ascii="Arial" w:hAnsi="Arial"/>
          <w:b/>
          <w:sz w:val="20"/>
          <w:szCs w:val="22"/>
        </w:rPr>
        <w:t xml:space="preserve"> 2020</w:t>
      </w:r>
      <w:r w:rsidRPr="002E6A7E">
        <w:rPr>
          <w:rFonts w:ascii="Arial" w:hAnsi="Arial"/>
          <w:b/>
          <w:sz w:val="20"/>
          <w:szCs w:val="22"/>
        </w:rPr>
        <w:t>,</w:t>
      </w:r>
      <w:r w:rsidRPr="002E6A7E">
        <w:rPr>
          <w:rFonts w:ascii="Arial" w:hAnsi="Arial"/>
          <w:sz w:val="20"/>
          <w:szCs w:val="22"/>
        </w:rPr>
        <w:t xml:space="preserve"> 12h00</w:t>
      </w:r>
      <w:r w:rsidRPr="002E6A7E">
        <w:rPr>
          <w:rFonts w:ascii="Arial" w:hAnsi="Arial"/>
          <w:b/>
          <w:sz w:val="20"/>
          <w:szCs w:val="22"/>
        </w:rPr>
        <w:t xml:space="preserve"> </w:t>
      </w:r>
      <w:r w:rsidRPr="002E6A7E">
        <w:rPr>
          <w:rFonts w:ascii="Arial" w:hAnsi="Arial"/>
          <w:sz w:val="20"/>
          <w:szCs w:val="22"/>
        </w:rPr>
        <w:t>when tenders will be opened in public</w:t>
      </w:r>
      <w:r>
        <w:rPr>
          <w:rFonts w:ascii="Arial" w:hAnsi="Arial"/>
          <w:sz w:val="20"/>
          <w:szCs w:val="22"/>
        </w:rPr>
        <w:t>.</w:t>
      </w:r>
    </w:p>
    <w:p w:rsidR="00A35A4A" w:rsidRPr="00EF04EB" w:rsidRDefault="00A35A4A" w:rsidP="00A35A4A">
      <w:pPr>
        <w:rPr>
          <w:rFonts w:ascii="Arial" w:hAnsi="Arial"/>
          <w:sz w:val="20"/>
        </w:rPr>
      </w:pPr>
    </w:p>
    <w:p w:rsidR="00A35A4A" w:rsidRDefault="00A35A4A" w:rsidP="00A35A4A">
      <w:pPr>
        <w:rPr>
          <w:rFonts w:ascii="Arial" w:hAnsi="Arial"/>
          <w:b/>
          <w:sz w:val="20"/>
          <w:szCs w:val="22"/>
          <w:u w:val="single"/>
        </w:rPr>
      </w:pPr>
      <w:r w:rsidRPr="00EF04EB">
        <w:rPr>
          <w:rFonts w:ascii="Arial" w:hAnsi="Arial"/>
          <w:b/>
          <w:sz w:val="20"/>
          <w:szCs w:val="22"/>
          <w:u w:val="single"/>
        </w:rPr>
        <w:t>PREFERENTIAL PROCUREMENT POLICY FRAMEWORK ACT (PPPFA) POINTS WILL BE AWARDED AS FOLLOWS:</w:t>
      </w:r>
    </w:p>
    <w:p w:rsidR="00A35A4A" w:rsidRPr="00703969" w:rsidRDefault="00A35A4A" w:rsidP="00A35A4A">
      <w:pPr>
        <w:rPr>
          <w:rFonts w:ascii="Arial" w:hAnsi="Arial"/>
          <w:sz w:val="20"/>
          <w:szCs w:val="22"/>
        </w:rPr>
      </w:pPr>
      <w:r>
        <w:rPr>
          <w:rFonts w:ascii="Arial" w:hAnsi="Arial"/>
          <w:b/>
          <w:sz w:val="20"/>
          <w:szCs w:val="22"/>
        </w:rPr>
        <w:tab/>
      </w:r>
      <w:r>
        <w:rPr>
          <w:rFonts w:ascii="Arial" w:hAnsi="Arial"/>
          <w:b/>
          <w:sz w:val="20"/>
          <w:szCs w:val="22"/>
        </w:rPr>
        <w:tab/>
      </w:r>
      <w:r w:rsidRPr="00703969">
        <w:rPr>
          <w:rFonts w:ascii="Arial" w:hAnsi="Arial"/>
          <w:sz w:val="20"/>
          <w:szCs w:val="22"/>
        </w:rPr>
        <w:t xml:space="preserve">Price </w:t>
      </w:r>
      <w:r w:rsidRPr="00703969">
        <w:rPr>
          <w:rFonts w:ascii="Arial" w:hAnsi="Arial"/>
          <w:sz w:val="20"/>
          <w:szCs w:val="22"/>
        </w:rPr>
        <w:tab/>
      </w:r>
      <w:r w:rsidRPr="00703969">
        <w:rPr>
          <w:rFonts w:ascii="Arial" w:hAnsi="Arial"/>
          <w:sz w:val="20"/>
          <w:szCs w:val="22"/>
        </w:rPr>
        <w:tab/>
      </w:r>
      <w:r w:rsidRPr="00703969">
        <w:rPr>
          <w:rFonts w:ascii="Arial" w:hAnsi="Arial"/>
          <w:sz w:val="20"/>
          <w:szCs w:val="22"/>
        </w:rPr>
        <w:tab/>
      </w:r>
      <w:r w:rsidRPr="00703969">
        <w:rPr>
          <w:rFonts w:ascii="Arial" w:hAnsi="Arial"/>
          <w:sz w:val="20"/>
          <w:szCs w:val="22"/>
        </w:rPr>
        <w:tab/>
      </w:r>
      <w:r w:rsidRPr="00703969">
        <w:rPr>
          <w:rFonts w:ascii="Arial" w:hAnsi="Arial"/>
          <w:sz w:val="20"/>
          <w:szCs w:val="22"/>
        </w:rPr>
        <w:tab/>
        <w:t>-</w:t>
      </w:r>
      <w:r w:rsidRPr="00703969">
        <w:rPr>
          <w:rFonts w:ascii="Arial" w:hAnsi="Arial"/>
          <w:sz w:val="20"/>
          <w:szCs w:val="22"/>
        </w:rPr>
        <w:tab/>
      </w:r>
      <w:r w:rsidR="00367727">
        <w:rPr>
          <w:rFonts w:ascii="Arial" w:hAnsi="Arial"/>
          <w:sz w:val="20"/>
          <w:szCs w:val="22"/>
        </w:rPr>
        <w:t>8</w:t>
      </w:r>
      <w:r w:rsidRPr="00703969">
        <w:rPr>
          <w:rFonts w:ascii="Arial" w:hAnsi="Arial"/>
          <w:sz w:val="20"/>
          <w:szCs w:val="22"/>
        </w:rPr>
        <w:t>0 points</w:t>
      </w:r>
    </w:p>
    <w:p w:rsidR="00A35A4A" w:rsidRPr="00703969" w:rsidRDefault="00A35A4A" w:rsidP="00A35A4A">
      <w:pPr>
        <w:rPr>
          <w:rFonts w:ascii="Arial" w:hAnsi="Arial"/>
          <w:sz w:val="20"/>
          <w:szCs w:val="22"/>
          <w:u w:val="single"/>
        </w:rPr>
      </w:pPr>
      <w:r w:rsidRPr="00703969">
        <w:rPr>
          <w:rFonts w:ascii="Arial" w:hAnsi="Arial"/>
          <w:sz w:val="20"/>
          <w:szCs w:val="22"/>
        </w:rPr>
        <w:tab/>
      </w:r>
      <w:r w:rsidRPr="00703969">
        <w:rPr>
          <w:rFonts w:ascii="Arial" w:hAnsi="Arial"/>
          <w:sz w:val="20"/>
          <w:szCs w:val="22"/>
        </w:rPr>
        <w:tab/>
      </w:r>
      <w:r>
        <w:rPr>
          <w:rFonts w:ascii="Arial" w:hAnsi="Arial"/>
          <w:sz w:val="20"/>
          <w:szCs w:val="22"/>
        </w:rPr>
        <w:t>BBBEE Points</w:t>
      </w:r>
      <w:r>
        <w:rPr>
          <w:rFonts w:ascii="Arial" w:hAnsi="Arial"/>
          <w:sz w:val="20"/>
          <w:szCs w:val="22"/>
        </w:rPr>
        <w:tab/>
      </w:r>
      <w:r>
        <w:rPr>
          <w:rFonts w:ascii="Arial" w:hAnsi="Arial"/>
          <w:sz w:val="20"/>
          <w:szCs w:val="22"/>
        </w:rPr>
        <w:tab/>
      </w:r>
      <w:r>
        <w:rPr>
          <w:rFonts w:ascii="Arial" w:hAnsi="Arial"/>
          <w:sz w:val="20"/>
          <w:szCs w:val="22"/>
        </w:rPr>
        <w:tab/>
      </w:r>
      <w:r>
        <w:rPr>
          <w:rFonts w:ascii="Arial" w:hAnsi="Arial"/>
          <w:sz w:val="20"/>
          <w:szCs w:val="22"/>
        </w:rPr>
        <w:tab/>
      </w:r>
      <w:r w:rsidRPr="00703969">
        <w:rPr>
          <w:rFonts w:ascii="Arial" w:hAnsi="Arial"/>
          <w:sz w:val="20"/>
          <w:szCs w:val="22"/>
        </w:rPr>
        <w:t>-</w:t>
      </w:r>
      <w:r w:rsidRPr="00703969">
        <w:rPr>
          <w:rFonts w:ascii="Arial" w:hAnsi="Arial"/>
          <w:sz w:val="20"/>
          <w:szCs w:val="22"/>
        </w:rPr>
        <w:tab/>
      </w:r>
      <w:r w:rsidR="00367727">
        <w:rPr>
          <w:rFonts w:ascii="Arial" w:hAnsi="Arial"/>
          <w:sz w:val="20"/>
          <w:szCs w:val="22"/>
          <w:u w:val="single"/>
        </w:rPr>
        <w:t>2</w:t>
      </w:r>
      <w:r w:rsidRPr="00EA3973">
        <w:rPr>
          <w:rFonts w:ascii="Arial" w:hAnsi="Arial"/>
          <w:sz w:val="20"/>
          <w:szCs w:val="22"/>
          <w:u w:val="single"/>
        </w:rPr>
        <w:t xml:space="preserve">0 </w:t>
      </w:r>
      <w:r w:rsidRPr="00703969">
        <w:rPr>
          <w:rFonts w:ascii="Arial" w:hAnsi="Arial"/>
          <w:sz w:val="20"/>
          <w:szCs w:val="22"/>
          <w:u w:val="single"/>
        </w:rPr>
        <w:t>points</w:t>
      </w:r>
    </w:p>
    <w:p w:rsidR="00A35A4A" w:rsidRPr="00703969" w:rsidRDefault="00A35A4A" w:rsidP="00A35A4A">
      <w:pPr>
        <w:rPr>
          <w:rFonts w:ascii="Arial" w:hAnsi="Arial"/>
          <w:b/>
          <w:sz w:val="20"/>
          <w:szCs w:val="22"/>
        </w:rPr>
      </w:pPr>
      <w:r w:rsidRPr="00703969">
        <w:rPr>
          <w:rFonts w:ascii="Arial" w:hAnsi="Arial"/>
          <w:sz w:val="20"/>
          <w:szCs w:val="22"/>
        </w:rPr>
        <w:tab/>
      </w:r>
      <w:r w:rsidRPr="00703969">
        <w:rPr>
          <w:rFonts w:ascii="Arial" w:hAnsi="Arial"/>
          <w:sz w:val="20"/>
          <w:szCs w:val="22"/>
        </w:rPr>
        <w:tab/>
      </w:r>
      <w:r w:rsidRPr="00703969">
        <w:rPr>
          <w:rFonts w:ascii="Arial" w:hAnsi="Arial"/>
          <w:b/>
          <w:sz w:val="20"/>
          <w:szCs w:val="22"/>
        </w:rPr>
        <w:t xml:space="preserve">TOTAL </w:t>
      </w:r>
      <w:r w:rsidRPr="00703969">
        <w:rPr>
          <w:rFonts w:ascii="Arial" w:hAnsi="Arial"/>
          <w:b/>
          <w:sz w:val="20"/>
          <w:szCs w:val="22"/>
        </w:rPr>
        <w:tab/>
      </w:r>
      <w:r w:rsidRPr="00703969">
        <w:rPr>
          <w:rFonts w:ascii="Arial" w:hAnsi="Arial"/>
          <w:b/>
          <w:sz w:val="20"/>
          <w:szCs w:val="22"/>
        </w:rPr>
        <w:tab/>
      </w:r>
      <w:r w:rsidRPr="00703969">
        <w:rPr>
          <w:rFonts w:ascii="Arial" w:hAnsi="Arial"/>
          <w:b/>
          <w:sz w:val="20"/>
          <w:szCs w:val="22"/>
        </w:rPr>
        <w:tab/>
      </w:r>
      <w:r w:rsidRPr="00703969">
        <w:rPr>
          <w:rFonts w:ascii="Arial" w:hAnsi="Arial"/>
          <w:b/>
          <w:sz w:val="20"/>
          <w:szCs w:val="22"/>
        </w:rPr>
        <w:tab/>
      </w:r>
      <w:r w:rsidRPr="00703969">
        <w:rPr>
          <w:rFonts w:ascii="Arial" w:hAnsi="Arial"/>
          <w:b/>
          <w:sz w:val="20"/>
          <w:szCs w:val="22"/>
        </w:rPr>
        <w:tab/>
        <w:t>100 points</w:t>
      </w:r>
    </w:p>
    <w:p w:rsidR="00A35A4A" w:rsidRDefault="00A35A4A" w:rsidP="00A35A4A">
      <w:pPr>
        <w:rPr>
          <w:rFonts w:ascii="Arial" w:hAnsi="Arial"/>
          <w:sz w:val="20"/>
          <w:szCs w:val="22"/>
        </w:rPr>
      </w:pPr>
    </w:p>
    <w:p w:rsidR="00A35A4A" w:rsidRDefault="00A35A4A" w:rsidP="00A35A4A">
      <w:pPr>
        <w:rPr>
          <w:rFonts w:ascii="Arial" w:hAnsi="Arial"/>
          <w:b/>
          <w:sz w:val="20"/>
          <w:szCs w:val="22"/>
        </w:rPr>
      </w:pPr>
      <w:r w:rsidRPr="00606FDC">
        <w:rPr>
          <w:rFonts w:ascii="Arial" w:hAnsi="Arial"/>
          <w:b/>
          <w:sz w:val="20"/>
          <w:szCs w:val="22"/>
        </w:rPr>
        <w:t>BIDDERS MUST TAKE NOTE OF THE FOLLOWING BID CONDITIONS:</w:t>
      </w:r>
    </w:p>
    <w:p w:rsidR="002E6A7E" w:rsidRPr="00201186" w:rsidRDefault="002E6A7E" w:rsidP="00201186">
      <w:pPr>
        <w:pStyle w:val="ListParagraph"/>
        <w:numPr>
          <w:ilvl w:val="0"/>
          <w:numId w:val="4"/>
        </w:numPr>
        <w:jc w:val="both"/>
        <w:rPr>
          <w:rFonts w:ascii="Tahoma" w:hAnsi="Tahoma" w:cs="Tahoma"/>
          <w:color w:val="000000" w:themeColor="text1"/>
          <w:sz w:val="20"/>
        </w:rPr>
      </w:pPr>
      <w:r w:rsidRPr="00201186">
        <w:rPr>
          <w:rFonts w:ascii="Tahoma" w:hAnsi="Tahoma" w:cs="Tahoma"/>
          <w:color w:val="000000" w:themeColor="text1"/>
          <w:sz w:val="20"/>
        </w:rPr>
        <w:t>The Blue Crane Route Municipality Supply Chain Management Policy will apply.</w:t>
      </w:r>
    </w:p>
    <w:p w:rsidR="002E6A7E" w:rsidRPr="00201186" w:rsidRDefault="002E6A7E" w:rsidP="00201186">
      <w:pPr>
        <w:pStyle w:val="ListParagraph"/>
        <w:numPr>
          <w:ilvl w:val="0"/>
          <w:numId w:val="4"/>
        </w:numPr>
        <w:rPr>
          <w:rFonts w:ascii="Tahoma" w:hAnsi="Tahoma" w:cs="Tahoma"/>
          <w:color w:val="000000" w:themeColor="text1"/>
          <w:sz w:val="20"/>
        </w:rPr>
      </w:pPr>
      <w:r w:rsidRPr="00201186">
        <w:rPr>
          <w:rFonts w:ascii="Tahoma" w:hAnsi="Tahoma" w:cs="Tahoma"/>
          <w:color w:val="000000" w:themeColor="text1"/>
          <w:sz w:val="20"/>
        </w:rPr>
        <w:t xml:space="preserve">In order to claim Preference points a valid original or certified B-BBEE Status Level Verification Certificate from a SANAS registered verification agency or EME’s  to  submit a sworn affidavit signed by the EME representative and attested  by Commissioner of oaths to validate the claim, </w:t>
      </w:r>
      <w:r w:rsidRPr="00201186">
        <w:rPr>
          <w:rFonts w:ascii="Tahoma" w:hAnsi="Tahoma" w:cs="Tahoma"/>
          <w:b/>
          <w:color w:val="000000" w:themeColor="text1"/>
          <w:sz w:val="20"/>
        </w:rPr>
        <w:t>No B-BBEE Status Level Verification Certificate – No points to be claimed.</w:t>
      </w:r>
    </w:p>
    <w:p w:rsidR="002E6A7E" w:rsidRPr="00201186" w:rsidRDefault="002E6A7E" w:rsidP="00201186">
      <w:pPr>
        <w:pStyle w:val="ListParagraph"/>
        <w:numPr>
          <w:ilvl w:val="0"/>
          <w:numId w:val="4"/>
        </w:numPr>
        <w:jc w:val="both"/>
        <w:rPr>
          <w:rFonts w:ascii="Tahoma" w:hAnsi="Tahoma" w:cs="Tahoma"/>
          <w:color w:val="000000" w:themeColor="text1"/>
          <w:sz w:val="20"/>
        </w:rPr>
      </w:pPr>
      <w:r w:rsidRPr="00201186">
        <w:rPr>
          <w:rFonts w:ascii="Tahoma" w:hAnsi="Tahoma" w:cs="Tahoma"/>
          <w:color w:val="000000" w:themeColor="text1"/>
          <w:sz w:val="20"/>
        </w:rPr>
        <w:t>Bidders should be registered on the Central Supplier Database with a Tax Compliant Status.</w:t>
      </w:r>
    </w:p>
    <w:p w:rsidR="002E6A7E" w:rsidRPr="00201186" w:rsidRDefault="002E6A7E" w:rsidP="00201186">
      <w:pPr>
        <w:pStyle w:val="ListParagraph"/>
        <w:numPr>
          <w:ilvl w:val="0"/>
          <w:numId w:val="4"/>
        </w:numPr>
        <w:jc w:val="both"/>
        <w:rPr>
          <w:rFonts w:ascii="Arial" w:hAnsi="Arial" w:cs="Arial"/>
          <w:color w:val="000000" w:themeColor="text1"/>
          <w:sz w:val="18"/>
          <w:szCs w:val="18"/>
        </w:rPr>
      </w:pPr>
      <w:r w:rsidRPr="00201186">
        <w:rPr>
          <w:rFonts w:ascii="Arial" w:hAnsi="Arial" w:cs="Arial"/>
          <w:b/>
          <w:color w:val="000000" w:themeColor="text1"/>
          <w:sz w:val="18"/>
          <w:szCs w:val="18"/>
        </w:rPr>
        <w:t xml:space="preserve">Bidders are to submit </w:t>
      </w:r>
      <w:r w:rsidR="00F1364D">
        <w:rPr>
          <w:rFonts w:ascii="Arial" w:hAnsi="Arial" w:cs="Arial"/>
          <w:b/>
          <w:color w:val="000000" w:themeColor="text1"/>
          <w:sz w:val="18"/>
          <w:szCs w:val="18"/>
        </w:rPr>
        <w:t>Municipal Billing Clearance</w:t>
      </w:r>
      <w:r w:rsidRPr="00201186">
        <w:rPr>
          <w:rFonts w:ascii="Arial" w:hAnsi="Arial" w:cs="Arial"/>
          <w:b/>
          <w:color w:val="000000" w:themeColor="text1"/>
          <w:sz w:val="18"/>
          <w:szCs w:val="18"/>
        </w:rPr>
        <w:t xml:space="preserve"> from their local municipality as per section1.2.8.2</w:t>
      </w:r>
      <w:r w:rsidRPr="00201186">
        <w:rPr>
          <w:rFonts w:ascii="Arial" w:hAnsi="Arial" w:cs="Arial"/>
          <w:color w:val="000000" w:themeColor="text1"/>
          <w:sz w:val="18"/>
          <w:szCs w:val="18"/>
        </w:rPr>
        <w:t xml:space="preserve">. </w:t>
      </w:r>
    </w:p>
    <w:p w:rsidR="002E6A7E" w:rsidRPr="00201186" w:rsidRDefault="002E6A7E" w:rsidP="00201186">
      <w:pPr>
        <w:pStyle w:val="ListParagraph"/>
        <w:numPr>
          <w:ilvl w:val="0"/>
          <w:numId w:val="4"/>
        </w:numPr>
        <w:rPr>
          <w:rFonts w:ascii="Arial" w:hAnsi="Arial"/>
          <w:color w:val="000000" w:themeColor="text1"/>
          <w:sz w:val="20"/>
        </w:rPr>
      </w:pPr>
      <w:r w:rsidRPr="00201186">
        <w:rPr>
          <w:rFonts w:ascii="Arial" w:hAnsi="Arial"/>
          <w:color w:val="000000" w:themeColor="text1"/>
          <w:sz w:val="20"/>
        </w:rPr>
        <w:t>Failure to complete all tender forms, data sheets and submit all supplementary information will lead to the tender being considered non-responsive.</w:t>
      </w:r>
    </w:p>
    <w:p w:rsidR="002E6A7E" w:rsidRPr="00201186" w:rsidRDefault="002E6A7E" w:rsidP="00201186">
      <w:pPr>
        <w:pStyle w:val="ListParagraph"/>
        <w:numPr>
          <w:ilvl w:val="0"/>
          <w:numId w:val="4"/>
        </w:numPr>
        <w:jc w:val="both"/>
        <w:rPr>
          <w:rFonts w:ascii="Tahoma" w:hAnsi="Tahoma" w:cs="Tahoma"/>
          <w:color w:val="000000" w:themeColor="text1"/>
          <w:sz w:val="20"/>
        </w:rPr>
      </w:pPr>
      <w:r w:rsidRPr="00201186">
        <w:rPr>
          <w:rFonts w:ascii="Tahoma" w:hAnsi="Tahoma" w:cs="Tahoma"/>
          <w:color w:val="000000" w:themeColor="text1"/>
          <w:sz w:val="20"/>
        </w:rPr>
        <w:t>Bids which are late, incomplete, not completed in black ink, unsigned or submitted by facsimile or electronically will not be accepted;</w:t>
      </w:r>
    </w:p>
    <w:p w:rsidR="002E6A7E" w:rsidRPr="00201186" w:rsidRDefault="002E6A7E" w:rsidP="00201186">
      <w:pPr>
        <w:pStyle w:val="ListParagraph"/>
        <w:numPr>
          <w:ilvl w:val="0"/>
          <w:numId w:val="4"/>
        </w:numPr>
        <w:jc w:val="both"/>
        <w:rPr>
          <w:rFonts w:ascii="Tahoma" w:hAnsi="Tahoma" w:cs="Tahoma"/>
          <w:color w:val="000000" w:themeColor="text1"/>
          <w:sz w:val="20"/>
        </w:rPr>
      </w:pPr>
      <w:r w:rsidRPr="00201186">
        <w:rPr>
          <w:rFonts w:ascii="Tahoma" w:hAnsi="Tahoma" w:cs="Tahoma"/>
          <w:color w:val="000000" w:themeColor="text1"/>
          <w:sz w:val="20"/>
        </w:rPr>
        <w:t>Bids submitted are to hold good for a period of 90 days.</w:t>
      </w:r>
    </w:p>
    <w:p w:rsidR="002E6A7E" w:rsidRPr="00201186" w:rsidRDefault="002E6A7E" w:rsidP="00201186">
      <w:pPr>
        <w:pStyle w:val="ListParagraph"/>
        <w:numPr>
          <w:ilvl w:val="0"/>
          <w:numId w:val="4"/>
        </w:numPr>
        <w:jc w:val="both"/>
        <w:rPr>
          <w:rFonts w:ascii="Tahoma" w:hAnsi="Tahoma" w:cs="Tahoma"/>
          <w:color w:val="000000" w:themeColor="text1"/>
          <w:sz w:val="20"/>
        </w:rPr>
      </w:pPr>
      <w:r w:rsidRPr="00201186">
        <w:rPr>
          <w:rFonts w:ascii="Tahoma" w:hAnsi="Tahoma" w:cs="Tahoma"/>
          <w:color w:val="000000" w:themeColor="text1"/>
          <w:sz w:val="20"/>
        </w:rPr>
        <w:t>The Blue Crane Route Municipality does not bind itself to accept the lowest bid or any other bid and reserves the right to accept the whole or part of the bid;</w:t>
      </w:r>
    </w:p>
    <w:p w:rsidR="002E6A7E" w:rsidRPr="00201186" w:rsidRDefault="002E6A7E" w:rsidP="00201186">
      <w:pPr>
        <w:pStyle w:val="ListParagraph"/>
        <w:numPr>
          <w:ilvl w:val="0"/>
          <w:numId w:val="4"/>
        </w:numPr>
        <w:jc w:val="both"/>
        <w:rPr>
          <w:rFonts w:ascii="Tahoma" w:hAnsi="Tahoma" w:cs="Tahoma"/>
          <w:b/>
          <w:sz w:val="20"/>
        </w:rPr>
      </w:pPr>
      <w:r w:rsidRPr="00201186">
        <w:rPr>
          <w:rFonts w:ascii="Tahoma" w:hAnsi="Tahoma" w:cs="Tahoma"/>
          <w:b/>
          <w:sz w:val="20"/>
        </w:rPr>
        <w:t>It is expected of all bidders to fill in Section 4.4 Authority of Signatory</w:t>
      </w:r>
    </w:p>
    <w:p w:rsidR="00A35A4A" w:rsidRDefault="00A35A4A" w:rsidP="00201186">
      <w:pPr>
        <w:rPr>
          <w:rFonts w:ascii="Arial" w:hAnsi="Arial"/>
          <w:sz w:val="20"/>
          <w:szCs w:val="22"/>
        </w:rPr>
      </w:pPr>
    </w:p>
    <w:p w:rsidR="00C876D6" w:rsidRDefault="00C876D6" w:rsidP="00201186">
      <w:pPr>
        <w:rPr>
          <w:rFonts w:ascii="Arial" w:hAnsi="Arial"/>
          <w:sz w:val="20"/>
          <w:szCs w:val="22"/>
        </w:rPr>
      </w:pPr>
    </w:p>
    <w:p w:rsidR="00A35A4A" w:rsidRDefault="00A35A4A" w:rsidP="00A35A4A">
      <w:pPr>
        <w:rPr>
          <w:rFonts w:ascii="Arial" w:hAnsi="Arial"/>
          <w:sz w:val="20"/>
          <w:szCs w:val="22"/>
        </w:rPr>
      </w:pPr>
      <w:r>
        <w:rPr>
          <w:rFonts w:ascii="Arial" w:hAnsi="Arial"/>
          <w:sz w:val="20"/>
          <w:szCs w:val="22"/>
        </w:rPr>
        <w:t xml:space="preserve">Technical Enquiries should be directed to </w:t>
      </w:r>
      <w:proofErr w:type="spellStart"/>
      <w:r w:rsidR="00D33044">
        <w:rPr>
          <w:rFonts w:ascii="Arial" w:hAnsi="Arial"/>
          <w:b/>
          <w:sz w:val="20"/>
          <w:szCs w:val="22"/>
        </w:rPr>
        <w:t>Mr</w:t>
      </w:r>
      <w:proofErr w:type="spellEnd"/>
      <w:r w:rsidR="00D33044">
        <w:rPr>
          <w:rFonts w:ascii="Arial" w:hAnsi="Arial"/>
          <w:b/>
          <w:sz w:val="20"/>
          <w:szCs w:val="22"/>
        </w:rPr>
        <w:t xml:space="preserve"> </w:t>
      </w:r>
      <w:r w:rsidR="00393638">
        <w:rPr>
          <w:rFonts w:ascii="Arial" w:hAnsi="Arial"/>
          <w:b/>
          <w:sz w:val="20"/>
          <w:szCs w:val="22"/>
        </w:rPr>
        <w:t>V Appolis @</w:t>
      </w:r>
      <w:r w:rsidR="00692C96">
        <w:rPr>
          <w:rFonts w:ascii="Arial" w:hAnsi="Arial"/>
          <w:b/>
          <w:sz w:val="20"/>
          <w:szCs w:val="22"/>
        </w:rPr>
        <w:t xml:space="preserve"> 0422436400</w:t>
      </w:r>
      <w:r w:rsidR="00024F2C">
        <w:rPr>
          <w:rFonts w:ascii="Arial" w:hAnsi="Arial"/>
          <w:b/>
          <w:sz w:val="20"/>
          <w:szCs w:val="22"/>
        </w:rPr>
        <w:t xml:space="preserve"> or</w:t>
      </w:r>
      <w:r w:rsidR="00644C92">
        <w:rPr>
          <w:rFonts w:ascii="Arial" w:hAnsi="Arial"/>
          <w:b/>
          <w:sz w:val="20"/>
          <w:szCs w:val="22"/>
        </w:rPr>
        <w:t xml:space="preserve"> </w:t>
      </w:r>
      <w:r w:rsidR="00C12263">
        <w:rPr>
          <w:rFonts w:ascii="Arial" w:hAnsi="Arial"/>
          <w:b/>
          <w:color w:val="000000" w:themeColor="text1"/>
          <w:sz w:val="20"/>
          <w:szCs w:val="22"/>
        </w:rPr>
        <w:t>0832201368</w:t>
      </w:r>
      <w:bookmarkStart w:id="0" w:name="_GoBack"/>
      <w:bookmarkEnd w:id="0"/>
      <w:r w:rsidR="00024F2C">
        <w:rPr>
          <w:rFonts w:ascii="Arial" w:hAnsi="Arial"/>
          <w:b/>
          <w:sz w:val="20"/>
          <w:szCs w:val="22"/>
        </w:rPr>
        <w:t xml:space="preserve"> </w:t>
      </w:r>
      <w:r w:rsidR="00640787">
        <w:rPr>
          <w:rFonts w:ascii="Arial" w:hAnsi="Arial"/>
          <w:b/>
          <w:sz w:val="20"/>
          <w:szCs w:val="22"/>
        </w:rPr>
        <w:t xml:space="preserve"> </w:t>
      </w:r>
      <w:r>
        <w:rPr>
          <w:rFonts w:ascii="Arial" w:hAnsi="Arial"/>
          <w:b/>
          <w:sz w:val="20"/>
          <w:szCs w:val="22"/>
        </w:rPr>
        <w:t xml:space="preserve">and any other enquiries to be directed to </w:t>
      </w:r>
      <w:proofErr w:type="spellStart"/>
      <w:r>
        <w:rPr>
          <w:rFonts w:ascii="Arial" w:hAnsi="Arial"/>
          <w:b/>
          <w:sz w:val="20"/>
          <w:szCs w:val="22"/>
        </w:rPr>
        <w:t>Ms</w:t>
      </w:r>
      <w:proofErr w:type="spellEnd"/>
      <w:r>
        <w:rPr>
          <w:rFonts w:ascii="Arial" w:hAnsi="Arial"/>
          <w:b/>
          <w:sz w:val="20"/>
          <w:szCs w:val="22"/>
        </w:rPr>
        <w:t xml:space="preserve"> </w:t>
      </w:r>
      <w:proofErr w:type="spellStart"/>
      <w:r>
        <w:rPr>
          <w:rFonts w:ascii="Arial" w:hAnsi="Arial"/>
          <w:b/>
          <w:sz w:val="20"/>
          <w:szCs w:val="22"/>
        </w:rPr>
        <w:t>Z.</w:t>
      </w:r>
      <w:r w:rsidR="002B37BE">
        <w:rPr>
          <w:rFonts w:ascii="Arial" w:hAnsi="Arial"/>
          <w:b/>
          <w:sz w:val="20"/>
          <w:szCs w:val="22"/>
        </w:rPr>
        <w:t>Makhalima</w:t>
      </w:r>
      <w:proofErr w:type="spellEnd"/>
      <w:r w:rsidR="002B37BE">
        <w:rPr>
          <w:rFonts w:ascii="Arial" w:hAnsi="Arial"/>
          <w:b/>
          <w:sz w:val="20"/>
          <w:szCs w:val="22"/>
        </w:rPr>
        <w:t xml:space="preserve"> @ 042 2436400</w:t>
      </w:r>
      <w:r w:rsidR="00024F2C">
        <w:rPr>
          <w:rFonts w:ascii="Arial" w:hAnsi="Arial"/>
          <w:b/>
          <w:sz w:val="20"/>
          <w:szCs w:val="22"/>
        </w:rPr>
        <w:t xml:space="preserve"> </w:t>
      </w:r>
      <w:proofErr w:type="spellStart"/>
      <w:r w:rsidR="00024F2C">
        <w:rPr>
          <w:rFonts w:ascii="Arial" w:hAnsi="Arial"/>
          <w:b/>
          <w:sz w:val="20"/>
          <w:szCs w:val="22"/>
        </w:rPr>
        <w:t>ext</w:t>
      </w:r>
      <w:proofErr w:type="spellEnd"/>
      <w:r w:rsidR="00024F2C">
        <w:rPr>
          <w:rFonts w:ascii="Arial" w:hAnsi="Arial"/>
          <w:b/>
          <w:sz w:val="20"/>
          <w:szCs w:val="22"/>
        </w:rPr>
        <w:t xml:space="preserve"> 6441</w:t>
      </w:r>
      <w:r>
        <w:rPr>
          <w:rFonts w:ascii="Arial" w:hAnsi="Arial"/>
          <w:b/>
          <w:sz w:val="20"/>
          <w:szCs w:val="22"/>
        </w:rPr>
        <w:t>.</w:t>
      </w:r>
    </w:p>
    <w:p w:rsidR="00D3098F" w:rsidRDefault="00D3098F" w:rsidP="00A35A4A">
      <w:pPr>
        <w:rPr>
          <w:rFonts w:ascii="Arial" w:hAnsi="Arial"/>
          <w:sz w:val="20"/>
          <w:szCs w:val="22"/>
        </w:rPr>
      </w:pPr>
    </w:p>
    <w:p w:rsidR="00C876D6" w:rsidRDefault="00C876D6" w:rsidP="00A35A4A">
      <w:pPr>
        <w:rPr>
          <w:rFonts w:ascii="Arial" w:hAnsi="Arial"/>
          <w:sz w:val="20"/>
          <w:szCs w:val="22"/>
        </w:rPr>
      </w:pPr>
    </w:p>
    <w:p w:rsidR="00A35A4A" w:rsidRDefault="00A35A4A" w:rsidP="00A35A4A">
      <w:pPr>
        <w:rPr>
          <w:rFonts w:ascii="Arial" w:hAnsi="Arial"/>
          <w:sz w:val="20"/>
          <w:szCs w:val="22"/>
        </w:rPr>
      </w:pPr>
      <w:r>
        <w:rPr>
          <w:rFonts w:ascii="Arial" w:hAnsi="Arial"/>
          <w:sz w:val="20"/>
          <w:szCs w:val="22"/>
        </w:rPr>
        <w:t xml:space="preserve">Issued by </w:t>
      </w:r>
    </w:p>
    <w:p w:rsidR="00A35A4A" w:rsidRDefault="00640787" w:rsidP="00A35A4A">
      <w:pPr>
        <w:rPr>
          <w:rFonts w:ascii="Arial" w:hAnsi="Arial"/>
          <w:b/>
          <w:sz w:val="20"/>
          <w:szCs w:val="22"/>
        </w:rPr>
      </w:pPr>
      <w:r>
        <w:rPr>
          <w:rFonts w:ascii="Arial" w:hAnsi="Arial"/>
          <w:b/>
          <w:sz w:val="20"/>
          <w:szCs w:val="22"/>
        </w:rPr>
        <w:t>THABISO KLAAS</w:t>
      </w:r>
    </w:p>
    <w:p w:rsidR="00A35A4A" w:rsidRDefault="00A35A4A" w:rsidP="00A35A4A">
      <w:pPr>
        <w:rPr>
          <w:rFonts w:ascii="Arial" w:hAnsi="Arial"/>
          <w:b/>
          <w:sz w:val="20"/>
          <w:szCs w:val="22"/>
        </w:rPr>
      </w:pPr>
      <w:r>
        <w:rPr>
          <w:rFonts w:ascii="Arial" w:hAnsi="Arial"/>
          <w:b/>
          <w:sz w:val="20"/>
          <w:szCs w:val="22"/>
        </w:rPr>
        <w:t>MUNICIPAL MANAGER</w:t>
      </w:r>
    </w:p>
    <w:p w:rsidR="00A35A4A" w:rsidRDefault="00A35A4A" w:rsidP="00A35A4A">
      <w:pPr>
        <w:rPr>
          <w:rFonts w:ascii="Arial" w:hAnsi="Arial"/>
          <w:b/>
          <w:sz w:val="20"/>
          <w:szCs w:val="22"/>
        </w:rPr>
      </w:pPr>
      <w:r>
        <w:rPr>
          <w:rFonts w:ascii="Arial" w:hAnsi="Arial"/>
          <w:b/>
          <w:sz w:val="20"/>
          <w:szCs w:val="22"/>
        </w:rPr>
        <w:t>67 NOJOLI STREET</w:t>
      </w:r>
    </w:p>
    <w:p w:rsidR="00A35A4A" w:rsidRDefault="00A35A4A" w:rsidP="00A35A4A">
      <w:pPr>
        <w:rPr>
          <w:rFonts w:ascii="Arial" w:hAnsi="Arial"/>
          <w:b/>
          <w:sz w:val="20"/>
          <w:szCs w:val="22"/>
        </w:rPr>
      </w:pPr>
      <w:r>
        <w:rPr>
          <w:rFonts w:ascii="Arial" w:hAnsi="Arial"/>
          <w:b/>
          <w:sz w:val="20"/>
          <w:szCs w:val="22"/>
        </w:rPr>
        <w:t>SOMERSET EAST</w:t>
      </w:r>
    </w:p>
    <w:p w:rsidR="00A35A4A" w:rsidRPr="00B917FC" w:rsidRDefault="00393638" w:rsidP="00A35A4A">
      <w:pPr>
        <w:rPr>
          <w:rFonts w:ascii="Arial" w:hAnsi="Arial" w:cs="Arial"/>
          <w:b/>
          <w:color w:val="000000" w:themeColor="text1"/>
          <w:sz w:val="20"/>
        </w:rPr>
      </w:pPr>
      <w:r>
        <w:rPr>
          <w:rFonts w:ascii="Arial" w:hAnsi="Arial" w:cs="Arial"/>
          <w:b/>
          <w:color w:val="000000" w:themeColor="text1"/>
          <w:sz w:val="20"/>
        </w:rPr>
        <w:t>05 JUNE</w:t>
      </w:r>
      <w:r w:rsidR="00C72824">
        <w:rPr>
          <w:rFonts w:ascii="Arial" w:hAnsi="Arial" w:cs="Arial"/>
          <w:b/>
          <w:color w:val="000000" w:themeColor="text1"/>
          <w:sz w:val="20"/>
        </w:rPr>
        <w:t xml:space="preserve"> </w:t>
      </w:r>
      <w:r w:rsidR="0063638E">
        <w:rPr>
          <w:rFonts w:ascii="Arial" w:hAnsi="Arial" w:cs="Arial"/>
          <w:b/>
          <w:color w:val="000000" w:themeColor="text1"/>
          <w:sz w:val="20"/>
        </w:rPr>
        <w:t>2020</w:t>
      </w:r>
      <w:r w:rsidR="00024F2C">
        <w:rPr>
          <w:rFonts w:ascii="Arial" w:hAnsi="Arial" w:cs="Arial"/>
          <w:b/>
          <w:color w:val="000000" w:themeColor="text1"/>
          <w:sz w:val="20"/>
        </w:rPr>
        <w:t xml:space="preserve"> </w:t>
      </w:r>
    </w:p>
    <w:sectPr w:rsidR="00A35A4A" w:rsidRPr="00B917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A2A" w:rsidRDefault="00244A2A" w:rsidP="00D312F7">
      <w:r>
        <w:separator/>
      </w:r>
    </w:p>
  </w:endnote>
  <w:endnote w:type="continuationSeparator" w:id="0">
    <w:p w:rsidR="00244A2A" w:rsidRDefault="00244A2A" w:rsidP="00D3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A2A" w:rsidRDefault="00244A2A" w:rsidP="00D312F7">
      <w:r>
        <w:separator/>
      </w:r>
    </w:p>
  </w:footnote>
  <w:footnote w:type="continuationSeparator" w:id="0">
    <w:p w:rsidR="00244A2A" w:rsidRDefault="00244A2A" w:rsidP="00D312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46C2"/>
    <w:multiLevelType w:val="hybridMultilevel"/>
    <w:tmpl w:val="A7A620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9614311"/>
    <w:multiLevelType w:val="hybridMultilevel"/>
    <w:tmpl w:val="1D9AF1E2"/>
    <w:lvl w:ilvl="0" w:tplc="D9505396">
      <w:start w:val="1"/>
      <w:numFmt w:val="bullet"/>
      <w:lvlText w:val="Ä"/>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nsid w:val="7007135E"/>
    <w:multiLevelType w:val="hybridMultilevel"/>
    <w:tmpl w:val="759C47C8"/>
    <w:lvl w:ilvl="0" w:tplc="D9505396">
      <w:start w:val="1"/>
      <w:numFmt w:val="bullet"/>
      <w:lvlText w:val="Ä"/>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702B6667"/>
    <w:multiLevelType w:val="hybridMultilevel"/>
    <w:tmpl w:val="A11A0E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A4A"/>
    <w:rsid w:val="000071EE"/>
    <w:rsid w:val="000127F7"/>
    <w:rsid w:val="00024F2C"/>
    <w:rsid w:val="00062860"/>
    <w:rsid w:val="00075966"/>
    <w:rsid w:val="0009572D"/>
    <w:rsid w:val="000B59A5"/>
    <w:rsid w:val="000C6118"/>
    <w:rsid w:val="000D46B7"/>
    <w:rsid w:val="000E11BC"/>
    <w:rsid w:val="00125376"/>
    <w:rsid w:val="001675F5"/>
    <w:rsid w:val="00177C8B"/>
    <w:rsid w:val="00201186"/>
    <w:rsid w:val="00202E8A"/>
    <w:rsid w:val="0023013D"/>
    <w:rsid w:val="00244A2A"/>
    <w:rsid w:val="002B37BE"/>
    <w:rsid w:val="002D7A3C"/>
    <w:rsid w:val="002E6A7E"/>
    <w:rsid w:val="00343702"/>
    <w:rsid w:val="00367727"/>
    <w:rsid w:val="0037146C"/>
    <w:rsid w:val="00393638"/>
    <w:rsid w:val="003C456D"/>
    <w:rsid w:val="003E3972"/>
    <w:rsid w:val="0041785A"/>
    <w:rsid w:val="004522F5"/>
    <w:rsid w:val="00471170"/>
    <w:rsid w:val="004A05CC"/>
    <w:rsid w:val="004A5DE9"/>
    <w:rsid w:val="004C6F0F"/>
    <w:rsid w:val="004D0BBF"/>
    <w:rsid w:val="00502BBC"/>
    <w:rsid w:val="00506D17"/>
    <w:rsid w:val="00567001"/>
    <w:rsid w:val="005E746A"/>
    <w:rsid w:val="00601730"/>
    <w:rsid w:val="006141DF"/>
    <w:rsid w:val="00632B8F"/>
    <w:rsid w:val="0063638E"/>
    <w:rsid w:val="00640787"/>
    <w:rsid w:val="00644C92"/>
    <w:rsid w:val="006648B6"/>
    <w:rsid w:val="00692C96"/>
    <w:rsid w:val="00727633"/>
    <w:rsid w:val="00783F05"/>
    <w:rsid w:val="007976DA"/>
    <w:rsid w:val="008015FD"/>
    <w:rsid w:val="00825035"/>
    <w:rsid w:val="008A09A5"/>
    <w:rsid w:val="008F27F7"/>
    <w:rsid w:val="00932581"/>
    <w:rsid w:val="00933870"/>
    <w:rsid w:val="00943728"/>
    <w:rsid w:val="00966799"/>
    <w:rsid w:val="009A1A13"/>
    <w:rsid w:val="009E52E8"/>
    <w:rsid w:val="00A00F17"/>
    <w:rsid w:val="00A058A8"/>
    <w:rsid w:val="00A23C3F"/>
    <w:rsid w:val="00A25E79"/>
    <w:rsid w:val="00A35A4A"/>
    <w:rsid w:val="00AC1851"/>
    <w:rsid w:val="00B10151"/>
    <w:rsid w:val="00B52661"/>
    <w:rsid w:val="00B917FC"/>
    <w:rsid w:val="00B9686E"/>
    <w:rsid w:val="00BB4458"/>
    <w:rsid w:val="00BD462F"/>
    <w:rsid w:val="00BD6951"/>
    <w:rsid w:val="00BE21A8"/>
    <w:rsid w:val="00BF5255"/>
    <w:rsid w:val="00C12263"/>
    <w:rsid w:val="00C72824"/>
    <w:rsid w:val="00C876D6"/>
    <w:rsid w:val="00C95BB3"/>
    <w:rsid w:val="00CA4201"/>
    <w:rsid w:val="00CA53D5"/>
    <w:rsid w:val="00CF4DA2"/>
    <w:rsid w:val="00D3098F"/>
    <w:rsid w:val="00D312F7"/>
    <w:rsid w:val="00D33044"/>
    <w:rsid w:val="00D54BFF"/>
    <w:rsid w:val="00DA3F55"/>
    <w:rsid w:val="00DB615A"/>
    <w:rsid w:val="00E03DAA"/>
    <w:rsid w:val="00E33FDD"/>
    <w:rsid w:val="00E53F96"/>
    <w:rsid w:val="00E62F31"/>
    <w:rsid w:val="00E71788"/>
    <w:rsid w:val="00EB5797"/>
    <w:rsid w:val="00EB668D"/>
    <w:rsid w:val="00EC66C9"/>
    <w:rsid w:val="00EC7702"/>
    <w:rsid w:val="00EC7B4D"/>
    <w:rsid w:val="00EC7CDA"/>
    <w:rsid w:val="00EF5137"/>
    <w:rsid w:val="00F1364D"/>
    <w:rsid w:val="00F37DC1"/>
    <w:rsid w:val="00F5270B"/>
    <w:rsid w:val="00F57FE9"/>
    <w:rsid w:val="00F74456"/>
    <w:rsid w:val="00F9092E"/>
    <w:rsid w:val="00F945E5"/>
    <w:rsid w:val="00FA2A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4A"/>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35A4A"/>
    <w:rPr>
      <w:color w:val="0000FF"/>
      <w:u w:val="single"/>
    </w:rPr>
  </w:style>
  <w:style w:type="paragraph" w:styleId="ListParagraph">
    <w:name w:val="List Paragraph"/>
    <w:basedOn w:val="Normal"/>
    <w:uiPriority w:val="34"/>
    <w:qFormat/>
    <w:rsid w:val="00A35A4A"/>
    <w:pPr>
      <w:widowControl/>
      <w:ind w:left="720"/>
      <w:contextualSpacing/>
    </w:pPr>
    <w:rPr>
      <w:rFonts w:ascii="Calibri" w:eastAsia="Calibri" w:hAnsi="Calibri"/>
      <w:snapToGrid/>
      <w:sz w:val="22"/>
      <w:szCs w:val="22"/>
      <w:lang w:val="en-ZA"/>
    </w:rPr>
  </w:style>
  <w:style w:type="paragraph" w:styleId="Header">
    <w:name w:val="header"/>
    <w:basedOn w:val="Normal"/>
    <w:link w:val="HeaderChar"/>
    <w:uiPriority w:val="99"/>
    <w:unhideWhenUsed/>
    <w:rsid w:val="00D312F7"/>
    <w:pPr>
      <w:tabs>
        <w:tab w:val="center" w:pos="4513"/>
        <w:tab w:val="right" w:pos="9026"/>
      </w:tabs>
    </w:pPr>
  </w:style>
  <w:style w:type="character" w:customStyle="1" w:styleId="HeaderChar">
    <w:name w:val="Header Char"/>
    <w:basedOn w:val="DefaultParagraphFont"/>
    <w:link w:val="Header"/>
    <w:uiPriority w:val="99"/>
    <w:rsid w:val="00D312F7"/>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312F7"/>
    <w:pPr>
      <w:tabs>
        <w:tab w:val="center" w:pos="4513"/>
        <w:tab w:val="right" w:pos="9026"/>
      </w:tabs>
    </w:pPr>
  </w:style>
  <w:style w:type="character" w:customStyle="1" w:styleId="FooterChar">
    <w:name w:val="Footer Char"/>
    <w:basedOn w:val="DefaultParagraphFont"/>
    <w:link w:val="Footer"/>
    <w:uiPriority w:val="99"/>
    <w:rsid w:val="00D312F7"/>
    <w:rPr>
      <w:rFonts w:ascii="Times New Roman" w:eastAsia="Times New Roman" w:hAnsi="Times New Roman" w:cs="Times New Roman"/>
      <w:snapToGrid w:val="0"/>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4A"/>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35A4A"/>
    <w:rPr>
      <w:color w:val="0000FF"/>
      <w:u w:val="single"/>
    </w:rPr>
  </w:style>
  <w:style w:type="paragraph" w:styleId="ListParagraph">
    <w:name w:val="List Paragraph"/>
    <w:basedOn w:val="Normal"/>
    <w:uiPriority w:val="34"/>
    <w:qFormat/>
    <w:rsid w:val="00A35A4A"/>
    <w:pPr>
      <w:widowControl/>
      <w:ind w:left="720"/>
      <w:contextualSpacing/>
    </w:pPr>
    <w:rPr>
      <w:rFonts w:ascii="Calibri" w:eastAsia="Calibri" w:hAnsi="Calibri"/>
      <w:snapToGrid/>
      <w:sz w:val="22"/>
      <w:szCs w:val="22"/>
      <w:lang w:val="en-ZA"/>
    </w:rPr>
  </w:style>
  <w:style w:type="paragraph" w:styleId="Header">
    <w:name w:val="header"/>
    <w:basedOn w:val="Normal"/>
    <w:link w:val="HeaderChar"/>
    <w:uiPriority w:val="99"/>
    <w:unhideWhenUsed/>
    <w:rsid w:val="00D312F7"/>
    <w:pPr>
      <w:tabs>
        <w:tab w:val="center" w:pos="4513"/>
        <w:tab w:val="right" w:pos="9026"/>
      </w:tabs>
    </w:pPr>
  </w:style>
  <w:style w:type="character" w:customStyle="1" w:styleId="HeaderChar">
    <w:name w:val="Header Char"/>
    <w:basedOn w:val="DefaultParagraphFont"/>
    <w:link w:val="Header"/>
    <w:uiPriority w:val="99"/>
    <w:rsid w:val="00D312F7"/>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312F7"/>
    <w:pPr>
      <w:tabs>
        <w:tab w:val="center" w:pos="4513"/>
        <w:tab w:val="right" w:pos="9026"/>
      </w:tabs>
    </w:pPr>
  </w:style>
  <w:style w:type="character" w:customStyle="1" w:styleId="FooterChar">
    <w:name w:val="Footer Char"/>
    <w:basedOn w:val="DefaultParagraphFont"/>
    <w:link w:val="Footer"/>
    <w:uiPriority w:val="99"/>
    <w:rsid w:val="00D312F7"/>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crm.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Nozuko Makhalima</dc:creator>
  <cp:lastModifiedBy>Nozuko Makalima</cp:lastModifiedBy>
  <cp:revision>11</cp:revision>
  <cp:lastPrinted>2020-06-05T06:23:00Z</cp:lastPrinted>
  <dcterms:created xsi:type="dcterms:W3CDTF">2020-06-04T08:14:00Z</dcterms:created>
  <dcterms:modified xsi:type="dcterms:W3CDTF">2020-06-05T06:51:00Z</dcterms:modified>
</cp:coreProperties>
</file>